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C01" w14:textId="7D1505DE" w:rsidR="00B74C76" w:rsidRPr="003F25CF" w:rsidRDefault="00B74C76" w:rsidP="00034A17">
      <w:pPr>
        <w:spacing w:line="276" w:lineRule="auto"/>
        <w:jc w:val="right"/>
        <w:rPr>
          <w:b/>
        </w:rPr>
      </w:pPr>
      <w:r w:rsidRPr="003F25CF">
        <w:rPr>
          <w:b/>
        </w:rPr>
        <w:t>Приложение</w:t>
      </w:r>
      <w:r w:rsidRPr="003F25CF">
        <w:rPr>
          <w:b/>
          <w:lang w:val="en-US"/>
        </w:rPr>
        <w:t xml:space="preserve"> </w:t>
      </w:r>
      <w:r w:rsidRPr="003F25CF">
        <w:rPr>
          <w:b/>
        </w:rPr>
        <w:t>№ 2</w:t>
      </w:r>
    </w:p>
    <w:p w14:paraId="1E584E1E" w14:textId="59EC08D4" w:rsidR="00B74C76" w:rsidRPr="003F25CF" w:rsidRDefault="00B74C76" w:rsidP="00034A17">
      <w:pPr>
        <w:spacing w:line="276" w:lineRule="auto"/>
        <w:jc w:val="right"/>
        <w:rPr>
          <w:b/>
          <w:bCs/>
        </w:rPr>
      </w:pPr>
      <w:r w:rsidRPr="003F25CF">
        <w:rPr>
          <w:b/>
          <w:bCs/>
        </w:rPr>
        <w:t xml:space="preserve">към Условията за </w:t>
      </w:r>
      <w:r w:rsidR="009D234D" w:rsidRPr="003F25CF">
        <w:rPr>
          <w:b/>
          <w:bCs/>
        </w:rPr>
        <w:t>изпълнение</w:t>
      </w:r>
    </w:p>
    <w:p w14:paraId="385D9242" w14:textId="77777777" w:rsidR="00B74C76" w:rsidRPr="003F25CF" w:rsidRDefault="00B74C76" w:rsidP="00034A17">
      <w:pPr>
        <w:spacing w:line="276" w:lineRule="auto"/>
        <w:jc w:val="center"/>
        <w:rPr>
          <w:b/>
        </w:rPr>
      </w:pPr>
    </w:p>
    <w:p w14:paraId="78C0C27E" w14:textId="77777777" w:rsidR="00B74C76" w:rsidRPr="005F5524" w:rsidRDefault="00B74C76" w:rsidP="00034A17">
      <w:pPr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034A17">
      <w:pPr>
        <w:spacing w:line="276" w:lineRule="auto"/>
        <w:jc w:val="center"/>
        <w:rPr>
          <w:b/>
        </w:rPr>
      </w:pPr>
    </w:p>
    <w:p w14:paraId="66716943" w14:textId="347B1FC3" w:rsidR="006E7650" w:rsidRDefault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39E2BDF1" w14:textId="45B097A3" w:rsidR="00285AE5" w:rsidRPr="00847E92" w:rsidRDefault="00B74C76" w:rsidP="00034A17">
      <w:pPr>
        <w:spacing w:line="276" w:lineRule="auto"/>
        <w:jc w:val="center"/>
        <w:rPr>
          <w:rFonts w:cs="Calibri"/>
          <w:b/>
          <w:bCs/>
        </w:rPr>
      </w:pPr>
      <w:r w:rsidRPr="005F5524">
        <w:rPr>
          <w:b/>
        </w:rPr>
        <w:t>по интервенция</w:t>
      </w:r>
      <w:r w:rsidR="00FC725F">
        <w:rPr>
          <w:b/>
        </w:rPr>
        <w:t xml:space="preserve"> </w:t>
      </w:r>
      <w:r w:rsidR="00FC725F" w:rsidRPr="00516088">
        <w:rPr>
          <w:rFonts w:cs="Calibri"/>
          <w:b/>
          <w:bCs/>
        </w:rPr>
        <w:t>II.Г.1.1 - ИНВЕСТИЦИИ В ЗЕМЕДЕЛСКИТЕ СТОПАНСТВА НАСОЧЕНИ КЪМ ОПАЗВАНЕ НА КОМПОНЕНТИТЕ НА ОКОЛНАТА</w:t>
      </w:r>
      <w:r w:rsidR="00BA31B2">
        <w:rPr>
          <w:rFonts w:cs="Calibri"/>
          <w:b/>
          <w:bCs/>
        </w:rPr>
        <w:t xml:space="preserve"> СРЕДА</w:t>
      </w:r>
    </w:p>
    <w:p w14:paraId="0D1E5ED0" w14:textId="2A8F19AC" w:rsidR="00B74C76" w:rsidRPr="005F5524" w:rsidRDefault="00B74C76">
      <w:pPr>
        <w:spacing w:line="276" w:lineRule="auto"/>
        <w:jc w:val="center"/>
        <w:rPr>
          <w:b/>
        </w:rPr>
      </w:pPr>
      <w:r w:rsidRPr="005F5524">
        <w:rPr>
          <w:b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034A17">
      <w:pPr>
        <w:spacing w:line="276" w:lineRule="auto"/>
        <w:jc w:val="both"/>
      </w:pPr>
    </w:p>
    <w:p w14:paraId="0A729FDB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6A6B499B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30F3B03A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0FBC70A6" w14:textId="77777777" w:rsidR="003B3499" w:rsidRPr="003D6C53" w:rsidRDefault="003B3499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B3A4009" w14:textId="77777777" w:rsidR="003B3499" w:rsidRPr="003D6C53" w:rsidRDefault="003B3499">
      <w:pPr>
        <w:spacing w:line="276" w:lineRule="auto"/>
        <w:jc w:val="both"/>
        <w:rPr>
          <w:spacing w:val="-1"/>
        </w:rPr>
      </w:pPr>
    </w:p>
    <w:p w14:paraId="14B767CC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5B15BE5F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6C35245E" w14:textId="77777777" w:rsidR="003B3499" w:rsidRPr="003D6C53" w:rsidRDefault="003B3499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1C707285" w14:textId="76B8A813" w:rsidR="00B74C76" w:rsidRPr="005F5524" w:rsidRDefault="006401B5" w:rsidP="00034A17">
      <w:pPr>
        <w:spacing w:line="276" w:lineRule="auto"/>
        <w:ind w:right="215"/>
        <w:jc w:val="both"/>
        <w:rPr>
          <w:bCs/>
          <w:color w:val="000000"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Интервенция </w:t>
      </w:r>
      <w:r w:rsidR="00BA31B2" w:rsidRPr="00BA31B2">
        <w:rPr>
          <w:bCs/>
        </w:rPr>
        <w:t>II.Г.1.1 - ИНВЕСТИЦИИ В ЗЕМЕДЕЛСКИТЕ СТОПАНСТВА НАСОЧЕНИ КЪМ ОПАЗВАНЕ НА КОМПОНЕНТИТЕ НА ОКОЛНАТА СРЕДА</w:t>
      </w:r>
      <w:r w:rsidR="00B74C76" w:rsidRPr="005F5524">
        <w:rPr>
          <w:bCs/>
        </w:rPr>
        <w:t xml:space="preserve">  </w:t>
      </w:r>
    </w:p>
    <w:p w14:paraId="2F28A39A" w14:textId="77777777" w:rsidR="0015226C" w:rsidRDefault="0015226C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6F23D605" w14:textId="77777777" w:rsidR="0015226C" w:rsidRDefault="0015226C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45191ABE" w:rsidR="006563E1" w:rsidRDefault="007D58F1" w:rsidP="00034A17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Pr="00E00E1C">
        <w:rPr>
          <w:b/>
          <w:color w:val="FF0000"/>
          <w:lang w:val="ru-RU"/>
        </w:rPr>
        <w:t>*</w:t>
      </w:r>
      <w:bookmarkStart w:id="0" w:name="_Toc181710205"/>
      <w:bookmarkStart w:id="1" w:name="_Toc183165964"/>
    </w:p>
    <w:p w14:paraId="7555C837" w14:textId="2D1AF9D6" w:rsidR="006563E1" w:rsidRPr="00E627CD" w:rsidRDefault="006563E1" w:rsidP="00034A17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3B3499">
        <w:rPr>
          <w:b/>
        </w:rPr>
        <w:t>8</w:t>
      </w:r>
      <w:r w:rsidRPr="00CB3AB7">
        <w:rPr>
          <w:b/>
        </w:rPr>
        <w:t>.2. Критерии</w:t>
      </w:r>
      <w:r w:rsidRPr="00E627CD">
        <w:rPr>
          <w:b/>
        </w:rPr>
        <w:t xml:space="preserve"> за недопустимост на кандидатите</w:t>
      </w:r>
      <w:bookmarkEnd w:id="0"/>
      <w:bookmarkEnd w:id="1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6D1D01">
        <w:rPr>
          <w:rFonts w:ascii="Arial" w:hAnsi="Arial"/>
          <w:sz w:val="20"/>
          <w:szCs w:val="20"/>
          <w:lang w:val="en-GB" w:eastAsia="en-US"/>
        </w:rPr>
      </w:r>
      <w:r w:rsidR="006D1D0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6D1D01">
        <w:rPr>
          <w:rFonts w:ascii="Arial" w:hAnsi="Arial"/>
          <w:sz w:val="20"/>
          <w:szCs w:val="20"/>
          <w:lang w:val="en-GB" w:eastAsia="en-US"/>
        </w:rPr>
      </w:r>
      <w:r w:rsidR="006D1D0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proofErr w:type="gramStart"/>
      <w:r w:rsidRPr="00E00E1C">
        <w:rPr>
          <w:lang w:val="en-US"/>
        </w:rPr>
        <w:t>има</w:t>
      </w:r>
      <w:proofErr w:type="spellEnd"/>
      <w:proofErr w:type="gram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24627B6E" w14:textId="77777777" w:rsidR="007D58F1" w:rsidRDefault="007D58F1" w:rsidP="00034A17">
      <w:pPr>
        <w:spacing w:line="276" w:lineRule="auto"/>
        <w:jc w:val="both"/>
        <w:rPr>
          <w:b/>
        </w:rPr>
      </w:pPr>
    </w:p>
    <w:p w14:paraId="7125EB06" w14:textId="5CEE411E" w:rsidR="007D58F1" w:rsidRDefault="007D58F1" w:rsidP="00034A17">
      <w:pPr>
        <w:spacing w:line="276" w:lineRule="auto"/>
        <w:jc w:val="both"/>
        <w:rPr>
          <w:b/>
        </w:rPr>
      </w:pPr>
      <w:r w:rsidRPr="0076143C">
        <w:rPr>
          <w:b/>
        </w:rPr>
        <w:t>ДЕКЛАРИРАМ, ЧЕ:</w:t>
      </w:r>
    </w:p>
    <w:p w14:paraId="1350B37A" w14:textId="77777777" w:rsidR="00C23721" w:rsidRPr="00CB3AB7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съм осъден/а с влязла в сила присъда за:</w:t>
      </w:r>
    </w:p>
    <w:p w14:paraId="1A01FDEE" w14:textId="6F0BEFD1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 по чл. 108а</w:t>
      </w:r>
      <w:r w:rsidR="003B3499">
        <w:t xml:space="preserve"> </w:t>
      </w:r>
      <w:r w:rsidR="003B3499" w:rsidRPr="003B3499">
        <w:t>(чл. 114а – 114т от 31.01.2026 г.)</w:t>
      </w:r>
      <w:r w:rsidRPr="00CB3AB7">
        <w:t>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CB3AB7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е налице конфликт на интереси, който не може да бъде отстранен.</w:t>
      </w:r>
    </w:p>
    <w:p w14:paraId="722A4C67" w14:textId="77777777" w:rsidR="00C23721" w:rsidRPr="00CB3AB7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По отношение на представляваният от мен кандидат са налице следните обстоятелства:</w:t>
      </w:r>
    </w:p>
    <w:p w14:paraId="5BC1FC42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 w:rsidRPr="00CB3AB7"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CB3AB7" w:rsidRDefault="00C23721" w:rsidP="00034A17">
      <w:pPr>
        <w:spacing w:line="276" w:lineRule="auto"/>
        <w:ind w:firstLine="709"/>
        <w:jc w:val="both"/>
      </w:pPr>
      <w:r w:rsidRPr="00CB3AB7">
        <w:t>-</w:t>
      </w:r>
      <w:r w:rsidRPr="00CB3AB7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CB3AB7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Представляваният от мен кандидат:</w:t>
      </w:r>
    </w:p>
    <w:p w14:paraId="28F9962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обявен е в </w:t>
      </w:r>
      <w:r w:rsidRPr="00CB3AB7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EEF4B86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Всички предоставени от мен официални документи към настоящата дата удостоверяват действителното правно положение относно посочените в тях факти и </w:t>
      </w:r>
      <w:r w:rsidRPr="00CB3AB7">
        <w:lastRenderedPageBreak/>
        <w:t>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Нямам изискуеми и ликвидни задължения към ДФ ”Земеделие”.</w:t>
      </w:r>
    </w:p>
    <w:p w14:paraId="31C3CB51" w14:textId="77777777" w:rsidR="00CE7048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034A17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3D314A24" w:rsidR="007D58F1" w:rsidRPr="00E00E1C" w:rsidRDefault="007D58F1" w:rsidP="00034A17">
      <w:pPr>
        <w:spacing w:line="276" w:lineRule="auto"/>
        <w:ind w:firstLine="709"/>
        <w:jc w:val="both"/>
        <w:rPr>
          <w:b/>
          <w:i/>
          <w:color w:val="FF0000"/>
        </w:rPr>
      </w:pPr>
      <w:r w:rsidRPr="00E00E1C">
        <w:rPr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3EEC0430" w:rsidR="007D58F1" w:rsidRPr="00E00E1C" w:rsidRDefault="007D58F1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Pr="00E00E1C">
        <w:rPr>
          <w:b/>
          <w:lang w:val="en-US"/>
        </w:rPr>
        <w:t>I</w:t>
      </w:r>
    </w:p>
    <w:p w14:paraId="7AC6DDBF" w14:textId="075CC6D1" w:rsidR="007D58F1" w:rsidRPr="00E00E1C" w:rsidRDefault="007D58F1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034A17">
      <w:pPr>
        <w:spacing w:line="276" w:lineRule="auto"/>
        <w:jc w:val="center"/>
        <w:rPr>
          <w:b/>
          <w:i/>
          <w:color w:val="FF0000"/>
        </w:rPr>
      </w:pPr>
    </w:p>
    <w:p w14:paraId="413FB991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6D1D01">
        <w:rPr>
          <w:rFonts w:ascii="Arial" w:hAnsi="Arial"/>
          <w:sz w:val="20"/>
          <w:szCs w:val="20"/>
          <w:lang w:val="en-GB" w:eastAsia="en-US"/>
        </w:rPr>
      </w:r>
      <w:r w:rsidR="006D1D0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6D1D01">
        <w:rPr>
          <w:rFonts w:ascii="Arial" w:hAnsi="Arial"/>
          <w:sz w:val="20"/>
          <w:szCs w:val="20"/>
          <w:lang w:val="en-GB" w:eastAsia="en-US"/>
        </w:rPr>
      </w:r>
      <w:r w:rsidR="006D1D01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034A17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034A17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034A17">
      <w:pPr>
        <w:spacing w:line="276" w:lineRule="auto"/>
        <w:ind w:firstLine="709"/>
        <w:jc w:val="both"/>
      </w:pPr>
    </w:p>
    <w:p w14:paraId="6285B7E0" w14:textId="7DE3F4C0" w:rsidR="007D58F1" w:rsidRDefault="007D58F1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034A17">
      <w:pPr>
        <w:spacing w:line="276" w:lineRule="auto"/>
        <w:ind w:firstLine="709"/>
        <w:jc w:val="both"/>
        <w:rPr>
          <w:b/>
        </w:rPr>
      </w:pPr>
    </w:p>
    <w:p w14:paraId="348B3038" w14:textId="57D4577D" w:rsidR="009F67E5" w:rsidRPr="00E627CD" w:rsidRDefault="009F67E5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E627CD">
        <w:rPr>
          <w:b/>
          <w:lang w:val="en-US"/>
        </w:rPr>
        <w:t>III</w:t>
      </w:r>
    </w:p>
    <w:p w14:paraId="5AC5B500" w14:textId="77777777" w:rsidR="009F67E5" w:rsidRPr="00E00E1C" w:rsidRDefault="009F67E5" w:rsidP="00034A17">
      <w:pPr>
        <w:spacing w:line="276" w:lineRule="auto"/>
        <w:jc w:val="center"/>
        <w:rPr>
          <w:b/>
        </w:rPr>
      </w:pPr>
      <w:r w:rsidRPr="00E00E1C">
        <w:rPr>
          <w:b/>
        </w:rPr>
        <w:lastRenderedPageBreak/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034A17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034A17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034A17">
        <w:trPr>
          <w:trHeight w:val="906"/>
        </w:trPr>
        <w:tc>
          <w:tcPr>
            <w:tcW w:w="8412" w:type="dxa"/>
          </w:tcPr>
          <w:p w14:paraId="597848A2" w14:textId="26F627AA" w:rsidR="009F67E5" w:rsidRPr="00E00E1C" w:rsidRDefault="009F67E5" w:rsidP="00034A17">
            <w:pPr>
              <w:pStyle w:val="ListParagraph"/>
              <w:numPr>
                <w:ilvl w:val="3"/>
                <w:numId w:val="24"/>
              </w:numPr>
              <w:ind w:left="306"/>
              <w:jc w:val="both"/>
              <w:rPr>
                <w:lang w:val="ru-RU" w:eastAsia="en-US"/>
              </w:rPr>
            </w:pPr>
            <w:r w:rsidRPr="004C6DFA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4C6DFA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4C6DFA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E4A47FE" w14:textId="77777777" w:rsidR="009F67E5" w:rsidRPr="00E00E1C" w:rsidRDefault="009F67E5" w:rsidP="00034A17">
            <w:pPr>
              <w:spacing w:line="276" w:lineRule="auto"/>
              <w:jc w:val="center"/>
              <w:rPr>
                <w:lang w:val="en-GB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en-GB" w:eastAsia="en-US"/>
              </w:rPr>
              <w:instrText xml:space="preserve"> FORMCHECKBOX </w:instrText>
            </w:r>
            <w:r w:rsidR="006D1D01">
              <w:rPr>
                <w:lang w:val="en-GB" w:eastAsia="en-US"/>
              </w:rPr>
            </w:r>
            <w:r w:rsidR="006D1D01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7EAC2A6E" w14:textId="77777777" w:rsidTr="00034A17">
        <w:trPr>
          <w:trHeight w:val="433"/>
        </w:trPr>
        <w:tc>
          <w:tcPr>
            <w:tcW w:w="8412" w:type="dxa"/>
          </w:tcPr>
          <w:p w14:paraId="4103827C" w14:textId="41D109E6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</w:t>
            </w:r>
            <w:r w:rsidR="004C6DFA">
              <w:rPr>
                <w:lang w:val="ru-RU" w:eastAsia="en-US"/>
              </w:rPr>
              <w:t>...............................................</w:t>
            </w:r>
            <w:r w:rsidRPr="00E00E1C">
              <w:rPr>
                <w:lang w:val="ru-RU" w:eastAsia="en-US"/>
              </w:rPr>
              <w:t>....................(словом), както следва:</w:t>
            </w:r>
          </w:p>
          <w:p w14:paraId="577878FF" w14:textId="0E781E8C" w:rsidR="004C6DFA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034A17">
              <w:rPr>
                <w:i/>
                <w:lang w:val="ru-RU" w:eastAsia="en-US"/>
              </w:rPr>
              <w:t>(</w:t>
            </w:r>
            <w:r w:rsidRPr="00034A17">
              <w:rPr>
                <w:i/>
                <w:lang w:eastAsia="en-US"/>
              </w:rPr>
              <w:t>описание на вида финансирани инвестиции и източника на финансиране)</w:t>
            </w:r>
          </w:p>
          <w:p w14:paraId="2B0767F5" w14:textId="1B22CBC1" w:rsidR="009F67E5" w:rsidRPr="00E00E1C" w:rsidRDefault="004C6DFA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</w:t>
            </w:r>
            <w:r w:rsidR="009F67E5" w:rsidRPr="00E00E1C">
              <w:rPr>
                <w:lang w:eastAsia="en-US"/>
              </w:rPr>
              <w:t xml:space="preserve">                                             стойност (лв.)              </w:t>
            </w:r>
            <w:r w:rsidR="009F67E5"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  <w:vAlign w:val="center"/>
          </w:tcPr>
          <w:p w14:paraId="426D85A0" w14:textId="77777777" w:rsidR="009F67E5" w:rsidRPr="00E00E1C" w:rsidRDefault="009F67E5" w:rsidP="00034A17">
            <w:pPr>
              <w:spacing w:line="276" w:lineRule="auto"/>
              <w:jc w:val="center"/>
              <w:rPr>
                <w:lang w:val="ru-RU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6D1D01">
              <w:rPr>
                <w:lang w:val="en-GB" w:eastAsia="en-US"/>
              </w:rPr>
            </w:r>
            <w:r w:rsidR="006D1D01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48C5AB19" w14:textId="77777777" w:rsidTr="00034A17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BA51FE7" w14:textId="77777777" w:rsidR="009F67E5" w:rsidRPr="00E00E1C" w:rsidRDefault="009F67E5" w:rsidP="00034A17">
            <w:pPr>
              <w:spacing w:line="276" w:lineRule="auto"/>
              <w:jc w:val="center"/>
              <w:rPr>
                <w:lang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6D1D01">
              <w:rPr>
                <w:lang w:val="en-GB" w:eastAsia="en-US"/>
              </w:rPr>
            </w:r>
            <w:r w:rsidR="006D1D01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3138AA71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77777777" w:rsidR="0015226C" w:rsidRDefault="0015226C" w:rsidP="00034A17">
      <w:pPr>
        <w:spacing w:line="276" w:lineRule="auto"/>
        <w:jc w:val="both"/>
        <w:rPr>
          <w:b/>
          <w:lang w:val="ru-RU"/>
        </w:rPr>
      </w:pPr>
    </w:p>
    <w:p w14:paraId="67EDE917" w14:textId="3BBAC197" w:rsidR="00B74C76" w:rsidRPr="00B74C76" w:rsidRDefault="0015226C" w:rsidP="00034A17">
      <w:pPr>
        <w:spacing w:line="276" w:lineRule="auto"/>
        <w:jc w:val="center"/>
        <w:rPr>
          <w:rFonts w:ascii="Calibri" w:hAnsi="Calibri" w:cs="Calibri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IV</w:t>
      </w:r>
    </w:p>
    <w:p w14:paraId="32E6E969" w14:textId="65EF72C3" w:rsidR="0015226C" w:rsidRPr="00E00E1C" w:rsidRDefault="0015226C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  <w:r w:rsidR="004C6DFA">
        <w:rPr>
          <w:b/>
        </w:rPr>
        <w:t xml:space="preserve"> </w:t>
      </w: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034A17">
      <w:pPr>
        <w:spacing w:line="276" w:lineRule="auto"/>
        <w:ind w:firstLine="709"/>
        <w:jc w:val="both"/>
      </w:pPr>
      <w:r w:rsidRPr="00E00E1C">
        <w:t>към датата на подаване на искане за пла</w:t>
      </w:r>
      <w:bookmarkStart w:id="2" w:name="_GoBack"/>
      <w:bookmarkEnd w:id="2"/>
      <w:r w:rsidRPr="00E00E1C">
        <w:t>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034A17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6EFF70F9" w14:textId="77777777" w:rsidR="0015226C" w:rsidRPr="00E00E1C" w:rsidRDefault="0015226C" w:rsidP="00034A17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4D47F975" w14:textId="77777777" w:rsidR="0015226C" w:rsidRPr="00E6494E" w:rsidRDefault="0015226C" w:rsidP="00034A17">
      <w:pPr>
        <w:spacing w:line="276" w:lineRule="auto"/>
        <w:jc w:val="both"/>
        <w:rPr>
          <w:b/>
        </w:rPr>
      </w:pPr>
    </w:p>
    <w:p w14:paraId="5D39E6ED" w14:textId="2E128825" w:rsidR="0015226C" w:rsidRPr="00E6494E" w:rsidRDefault="0015226C" w:rsidP="00034A17">
      <w:pPr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="004C6DFA">
        <w:rPr>
          <w:b/>
        </w:rPr>
        <w:tab/>
      </w:r>
      <w:r w:rsidRPr="00E6494E">
        <w:rPr>
          <w:b/>
        </w:rPr>
        <w:t>Подпис:</w:t>
      </w:r>
    </w:p>
    <w:p w14:paraId="532B37D5" w14:textId="3818A23A" w:rsidR="00B74C76" w:rsidRDefault="006D1D01" w:rsidP="00034A17">
      <w:pPr>
        <w:spacing w:line="276" w:lineRule="auto"/>
        <w:ind w:firstLine="5670"/>
        <w:jc w:val="both"/>
      </w:pPr>
      <w:r>
        <w:rPr>
          <w:rFonts w:ascii="Calibri" w:hAnsi="Calibri" w:cs="Calibri"/>
        </w:rPr>
        <w:pict w14:anchorId="4CF34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034A17">
      <w:headerReference w:type="first" r:id="rId8"/>
      <w:pgSz w:w="11907" w:h="16840" w:code="9"/>
      <w:pgMar w:top="709" w:right="1134" w:bottom="568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47494" w14:textId="77777777" w:rsidR="006D1D01" w:rsidRDefault="006D1D01" w:rsidP="003B3499">
      <w:r>
        <w:separator/>
      </w:r>
    </w:p>
  </w:endnote>
  <w:endnote w:type="continuationSeparator" w:id="0">
    <w:p w14:paraId="0FA90A56" w14:textId="77777777" w:rsidR="006D1D01" w:rsidRDefault="006D1D01" w:rsidP="003B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C31D" w14:textId="77777777" w:rsidR="006D1D01" w:rsidRDefault="006D1D01" w:rsidP="003B3499">
      <w:r>
        <w:separator/>
      </w:r>
    </w:p>
  </w:footnote>
  <w:footnote w:type="continuationSeparator" w:id="0">
    <w:p w14:paraId="79E9FD47" w14:textId="77777777" w:rsidR="006D1D01" w:rsidRDefault="006D1D01" w:rsidP="003B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2656" w14:textId="38ADB543" w:rsidR="003B3499" w:rsidRDefault="003B3499">
    <w:pPr>
      <w:pStyle w:val="Header"/>
    </w:pPr>
    <w:r>
      <w:rPr>
        <w:noProof/>
      </w:rPr>
      <w:drawing>
        <wp:inline distT="0" distB="0" distL="0" distR="0" wp14:anchorId="7B0F8BDA" wp14:editId="1E751319">
          <wp:extent cx="6120765" cy="697865"/>
          <wp:effectExtent l="0" t="0" r="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E3EDB"/>
    <w:multiLevelType w:val="hybridMultilevel"/>
    <w:tmpl w:val="F60E0A7E"/>
    <w:lvl w:ilvl="0" w:tplc="71A2CDF8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1"/>
  </w:num>
  <w:num w:numId="5">
    <w:abstractNumId w:val="4"/>
  </w:num>
  <w:num w:numId="6">
    <w:abstractNumId w:val="9"/>
  </w:num>
  <w:num w:numId="7">
    <w:abstractNumId w:val="21"/>
  </w:num>
  <w:num w:numId="8">
    <w:abstractNumId w:val="15"/>
  </w:num>
  <w:num w:numId="9">
    <w:abstractNumId w:val="6"/>
  </w:num>
  <w:num w:numId="10">
    <w:abstractNumId w:val="13"/>
  </w:num>
  <w:num w:numId="11">
    <w:abstractNumId w:val="22"/>
  </w:num>
  <w:num w:numId="12">
    <w:abstractNumId w:val="16"/>
  </w:num>
  <w:num w:numId="13">
    <w:abstractNumId w:val="0"/>
  </w:num>
  <w:num w:numId="14">
    <w:abstractNumId w:val="23"/>
  </w:num>
  <w:num w:numId="15">
    <w:abstractNumId w:val="18"/>
  </w:num>
  <w:num w:numId="16">
    <w:abstractNumId w:val="1"/>
  </w:num>
  <w:num w:numId="17">
    <w:abstractNumId w:val="8"/>
  </w:num>
  <w:num w:numId="18">
    <w:abstractNumId w:val="19"/>
  </w:num>
  <w:num w:numId="19">
    <w:abstractNumId w:val="2"/>
  </w:num>
  <w:num w:numId="20">
    <w:abstractNumId w:val="3"/>
  </w:num>
  <w:num w:numId="21">
    <w:abstractNumId w:val="12"/>
  </w:num>
  <w:num w:numId="2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34A17"/>
    <w:rsid w:val="00086F61"/>
    <w:rsid w:val="000B5C8D"/>
    <w:rsid w:val="000E7EDC"/>
    <w:rsid w:val="00106B9D"/>
    <w:rsid w:val="0015226C"/>
    <w:rsid w:val="00172D61"/>
    <w:rsid w:val="0019245F"/>
    <w:rsid w:val="00206066"/>
    <w:rsid w:val="00285AE5"/>
    <w:rsid w:val="002B336B"/>
    <w:rsid w:val="002C2AAB"/>
    <w:rsid w:val="00334DE0"/>
    <w:rsid w:val="00343181"/>
    <w:rsid w:val="003B3499"/>
    <w:rsid w:val="003F2042"/>
    <w:rsid w:val="003F25CF"/>
    <w:rsid w:val="004C391B"/>
    <w:rsid w:val="004C6DFA"/>
    <w:rsid w:val="0050195E"/>
    <w:rsid w:val="005F5524"/>
    <w:rsid w:val="006401B5"/>
    <w:rsid w:val="00642D79"/>
    <w:rsid w:val="006563E1"/>
    <w:rsid w:val="006D1D01"/>
    <w:rsid w:val="006E7650"/>
    <w:rsid w:val="00760ACA"/>
    <w:rsid w:val="00767CA6"/>
    <w:rsid w:val="007D58F1"/>
    <w:rsid w:val="00816308"/>
    <w:rsid w:val="008256A1"/>
    <w:rsid w:val="008C5C0F"/>
    <w:rsid w:val="008F4EE6"/>
    <w:rsid w:val="00951A00"/>
    <w:rsid w:val="009738AC"/>
    <w:rsid w:val="009A5A99"/>
    <w:rsid w:val="009D234D"/>
    <w:rsid w:val="009F619F"/>
    <w:rsid w:val="009F67E5"/>
    <w:rsid w:val="00A510DD"/>
    <w:rsid w:val="00A855F7"/>
    <w:rsid w:val="00AA3717"/>
    <w:rsid w:val="00B33AB2"/>
    <w:rsid w:val="00B74C76"/>
    <w:rsid w:val="00BA31B2"/>
    <w:rsid w:val="00BB62A0"/>
    <w:rsid w:val="00C23721"/>
    <w:rsid w:val="00CB3AB7"/>
    <w:rsid w:val="00CE7048"/>
    <w:rsid w:val="00CF5D8C"/>
    <w:rsid w:val="00DD3380"/>
    <w:rsid w:val="00DD4EC7"/>
    <w:rsid w:val="00E21923"/>
    <w:rsid w:val="00E627CD"/>
    <w:rsid w:val="00E6494E"/>
    <w:rsid w:val="00E72F66"/>
    <w:rsid w:val="00EC05A0"/>
    <w:rsid w:val="00ED5339"/>
    <w:rsid w:val="00F86F50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RSR</cp:lastModifiedBy>
  <cp:revision>3</cp:revision>
  <dcterms:created xsi:type="dcterms:W3CDTF">2025-12-05T09:34:00Z</dcterms:created>
  <dcterms:modified xsi:type="dcterms:W3CDTF">2025-12-05T09:35:00Z</dcterms:modified>
</cp:coreProperties>
</file>